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88e5d334b55d4abf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6B7B74D" wp14:paraId="2C078E63" wp14:textId="1EBCA2F1">
      <w:pPr>
        <w:pStyle w:val="Normal"/>
        <w:jc w:val="center"/>
        <w:rPr>
          <w:b w:val="1"/>
          <w:bCs w:val="1"/>
          <w:sz w:val="28"/>
          <w:szCs w:val="28"/>
        </w:rPr>
      </w:pPr>
      <w:r>
        <w:br/>
      </w:r>
      <w:r w:rsidRPr="36B7B74D" w:rsidR="65336D81">
        <w:rPr>
          <w:b w:val="1"/>
          <w:bCs w:val="1"/>
          <w:sz w:val="28"/>
          <w:szCs w:val="28"/>
        </w:rPr>
        <w:t>Closeout Scorecard</w:t>
      </w:r>
    </w:p>
    <w:p w:rsidR="36B7B74D" w:rsidRDefault="36B7B74D" w14:paraId="18548107" w14:textId="313B4900"/>
    <w:tbl>
      <w:tblPr>
        <w:tblStyle w:val="GridTable4-Accent1"/>
        <w:bidiVisual w:val="0"/>
        <w:tblW w:w="0" w:type="auto"/>
        <w:tblLook w:val="06A0" w:firstRow="1" w:lastRow="0" w:firstColumn="1" w:lastColumn="0" w:noHBand="1" w:noVBand="1"/>
      </w:tblPr>
      <w:tblGrid>
        <w:gridCol w:w="1713"/>
        <w:gridCol w:w="1806"/>
        <w:gridCol w:w="5055"/>
        <w:gridCol w:w="900"/>
      </w:tblGrid>
      <w:tr w:rsidR="36B7B74D" w:rsidTr="06D7D7DC" w14:paraId="51C847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Mar/>
          </w:tcPr>
          <w:p w:rsidR="36B7B74D" w:rsidP="36B7B74D" w:rsidRDefault="36B7B74D" w14:paraId="53AACF97" w14:textId="0196AD14">
            <w:pPr>
              <w:spacing w:before="0" w:beforeAutospacing="off" w:after="0" w:afterAutospacing="off"/>
              <w:jc w:val="center"/>
            </w:pPr>
            <w:r w:rsidRPr="36B7B74D" w:rsidR="36B7B74D">
              <w:rPr>
                <w:b w:val="1"/>
                <w:bCs w:val="1"/>
              </w:rPr>
              <w:t>Outcome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6" w:type="dxa"/>
            <w:tcMar/>
          </w:tcPr>
          <w:p w:rsidR="36B7B74D" w:rsidP="36B7B74D" w:rsidRDefault="36B7B74D" w14:paraId="5BA67470" w14:textId="20DDEB48">
            <w:pPr>
              <w:spacing w:before="0" w:beforeAutospacing="off" w:after="0" w:afterAutospacing="off"/>
              <w:jc w:val="center"/>
            </w:pPr>
            <w:r w:rsidRPr="36B7B74D" w:rsidR="36B7B74D">
              <w:rPr>
                <w:b w:val="1"/>
                <w:bCs w:val="1"/>
              </w:rPr>
              <w:t>Target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55" w:type="dxa"/>
            <w:tcMar/>
          </w:tcPr>
          <w:p w:rsidR="36B7B74D" w:rsidP="36B7B74D" w:rsidRDefault="36B7B74D" w14:paraId="3F003EB1" w14:textId="38A7C46E">
            <w:pPr>
              <w:spacing w:before="0" w:beforeAutospacing="off" w:after="0" w:afterAutospacing="off"/>
              <w:jc w:val="center"/>
            </w:pPr>
            <w:r w:rsidRPr="36B7B74D" w:rsidR="36B7B74D">
              <w:rPr>
                <w:b w:val="1"/>
                <w:bCs w:val="1"/>
              </w:rPr>
              <w:t>Final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R="36B7B74D" w:rsidP="36B7B74D" w:rsidRDefault="36B7B74D" w14:paraId="7C63CB5B" w14:textId="7238989C">
            <w:pPr>
              <w:spacing w:before="0" w:beforeAutospacing="off" w:after="0" w:afterAutospacing="off"/>
              <w:jc w:val="center"/>
            </w:pPr>
            <w:r w:rsidRPr="36B7B74D" w:rsidR="36B7B74D">
              <w:rPr>
                <w:b w:val="1"/>
                <w:bCs w:val="1"/>
              </w:rPr>
              <w:t>Status</w:t>
            </w:r>
          </w:p>
        </w:tc>
      </w:tr>
      <w:tr w:rsidR="36B7B74D" w:rsidTr="06D7D7DC" w14:paraId="6F3349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Mar/>
          </w:tcPr>
          <w:p w:rsidR="36B7B74D" w:rsidP="36B7B74D" w:rsidRDefault="36B7B74D" w14:paraId="044790A3" w14:textId="0B4AEDF5">
            <w:pPr>
              <w:spacing w:before="0" w:beforeAutospacing="off" w:after="0" w:afterAutospacing="off"/>
            </w:pPr>
            <w:r w:rsidR="36B7B74D">
              <w:rPr/>
              <w:t>Reporting latency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6" w:type="dxa"/>
            <w:tcMar/>
          </w:tcPr>
          <w:p w:rsidR="36B7B74D" w:rsidP="36B7B74D" w:rsidRDefault="36B7B74D" w14:paraId="7F5B4667" w14:textId="0FCA0E82">
            <w:pPr>
              <w:spacing w:before="0" w:beforeAutospacing="off" w:after="0" w:afterAutospacing="off"/>
            </w:pPr>
            <w:r w:rsidR="36B7B74D">
              <w:rPr/>
              <w:t>&lt; 60 seconds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55" w:type="dxa"/>
            <w:tcMar/>
          </w:tcPr>
          <w:p w:rsidR="36B7B74D" w:rsidP="36B7B74D" w:rsidRDefault="36B7B74D" w14:paraId="48E99A8A" w14:textId="0A800E98">
            <w:pPr>
              <w:spacing w:before="0" w:beforeAutospacing="off" w:after="0" w:afterAutospacing="off"/>
            </w:pPr>
            <w:r w:rsidR="36B7B74D">
              <w:rPr/>
              <w:t>Avg 18 seconds, max 54 seconds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R="36B7B74D" w:rsidP="36B7B74D" w:rsidRDefault="36B7B74D" w14:paraId="41B88ED2" w14:textId="5CFD86B5">
            <w:pPr>
              <w:spacing w:before="0" w:beforeAutospacing="off" w:after="0" w:afterAutospacing="off"/>
            </w:pPr>
            <w:r w:rsidR="36B7B74D">
              <w:rPr/>
              <w:t>PASS</w:t>
            </w:r>
          </w:p>
        </w:tc>
      </w:tr>
      <w:tr w:rsidR="36B7B74D" w:rsidTr="06D7D7DC" w14:paraId="23307C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Mar/>
          </w:tcPr>
          <w:p w:rsidR="36B7B74D" w:rsidP="36B7B74D" w:rsidRDefault="36B7B74D" w14:paraId="4A9E02A4" w14:textId="584BC639">
            <w:pPr>
              <w:spacing w:before="0" w:beforeAutospacing="off" w:after="0" w:afterAutospacing="off"/>
            </w:pPr>
            <w:r w:rsidR="36B7B74D">
              <w:rPr/>
              <w:t>Uptime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6" w:type="dxa"/>
            <w:tcMar/>
          </w:tcPr>
          <w:p w:rsidR="36B7B74D" w:rsidP="36B7B74D" w:rsidRDefault="36B7B74D" w14:paraId="635418EC" w14:textId="46B6FEFF">
            <w:pPr>
              <w:spacing w:before="0" w:beforeAutospacing="off" w:after="0" w:afterAutospacing="off"/>
            </w:pPr>
            <w:r w:rsidR="36B7B74D">
              <w:rPr/>
              <w:t>≥ 99.9%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55" w:type="dxa"/>
            <w:tcMar/>
          </w:tcPr>
          <w:p w:rsidR="36B7B74D" w:rsidP="36B7B74D" w:rsidRDefault="36B7B74D" w14:paraId="4C303DDC" w14:textId="77E7E650">
            <w:pPr>
              <w:spacing w:before="0" w:beforeAutospacing="off" w:after="0" w:afterAutospacing="off"/>
            </w:pPr>
            <w:r w:rsidR="36B7B74D">
              <w:rPr/>
              <w:t>99.93%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R="36B7B74D" w:rsidP="36B7B74D" w:rsidRDefault="36B7B74D" w14:paraId="5073C06B" w14:textId="26729D31">
            <w:pPr>
              <w:spacing w:before="0" w:beforeAutospacing="off" w:after="0" w:afterAutospacing="off"/>
            </w:pPr>
            <w:r w:rsidR="36B7B74D">
              <w:rPr/>
              <w:t>PASS</w:t>
            </w:r>
          </w:p>
        </w:tc>
      </w:tr>
      <w:tr w:rsidR="36B7B74D" w:rsidTr="06D7D7DC" w14:paraId="158284B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Mar/>
          </w:tcPr>
          <w:p w:rsidR="36B7B74D" w:rsidP="36B7B74D" w:rsidRDefault="36B7B74D" w14:paraId="6C2E9F54" w14:textId="22DA03CE">
            <w:pPr>
              <w:spacing w:before="0" w:beforeAutospacing="off" w:after="0" w:afterAutospacing="off"/>
            </w:pPr>
            <w:r w:rsidR="36B7B74D">
              <w:rPr/>
              <w:t>KPI accuracy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6" w:type="dxa"/>
            <w:tcMar/>
          </w:tcPr>
          <w:p w:rsidR="36B7B74D" w:rsidP="36B7B74D" w:rsidRDefault="36B7B74D" w14:paraId="368F8D7D" w14:textId="5E69B8B1">
            <w:pPr>
              <w:spacing w:before="0" w:beforeAutospacing="off" w:after="0" w:afterAutospacing="off"/>
            </w:pPr>
            <w:r w:rsidR="36B7B74D">
              <w:rPr/>
              <w:t>Zero discrepancies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55" w:type="dxa"/>
            <w:tcMar/>
          </w:tcPr>
          <w:p w:rsidR="36B7B74D" w:rsidP="36B7B74D" w:rsidRDefault="36B7B74D" w14:paraId="3EB3091A" w14:textId="58D19CFE">
            <w:pPr>
              <w:spacing w:before="0" w:beforeAutospacing="off" w:after="0" w:afterAutospacing="off"/>
            </w:pPr>
            <w:r w:rsidR="61138140">
              <w:rPr/>
              <w:t xml:space="preserve">Verified </w:t>
            </w:r>
            <w:r w:rsidR="775C09CE">
              <w:rPr/>
              <w:t>during pilot</w:t>
            </w:r>
            <w:r w:rsidR="61138140">
              <w:rPr/>
              <w:t>, parts,</w:t>
            </w:r>
            <w:r w:rsidR="61138140">
              <w:rPr/>
              <w:t xml:space="preserve"> and defects matched</w:t>
            </w:r>
            <w:r w:rsidR="5C1AD5B6">
              <w:rPr/>
              <w:t xml:space="preserve">, zero </w:t>
            </w:r>
            <w:r w:rsidR="06D7D7DC">
              <w:rPr/>
              <w:t>discrepancies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R="36B7B74D" w:rsidP="36B7B74D" w:rsidRDefault="36B7B74D" w14:paraId="0552730A" w14:textId="22ACF88C">
            <w:pPr>
              <w:spacing w:before="0" w:beforeAutospacing="off" w:after="0" w:afterAutospacing="off"/>
            </w:pPr>
            <w:r w:rsidR="36B7B74D">
              <w:rPr/>
              <w:t>PASS</w:t>
            </w:r>
          </w:p>
        </w:tc>
      </w:tr>
      <w:tr w:rsidR="36B7B74D" w:rsidTr="06D7D7DC" w14:paraId="770E5C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Mar/>
          </w:tcPr>
          <w:p w:rsidR="36B7B74D" w:rsidP="36B7B74D" w:rsidRDefault="36B7B74D" w14:paraId="223A7071" w14:textId="7602B2F3">
            <w:pPr>
              <w:spacing w:before="0" w:beforeAutospacing="off" w:after="0" w:afterAutospacing="off"/>
            </w:pPr>
            <w:r w:rsidR="36B7B74D">
              <w:rPr/>
              <w:t>Budget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6" w:type="dxa"/>
            <w:tcMar/>
          </w:tcPr>
          <w:p w:rsidR="36B7B74D" w:rsidP="36B7B74D" w:rsidRDefault="36B7B74D" w14:paraId="771FCDCB" w14:textId="4DF7681C">
            <w:pPr>
              <w:spacing w:before="0" w:beforeAutospacing="off" w:after="0" w:afterAutospacing="off"/>
            </w:pPr>
            <w:r w:rsidR="36B7B74D">
              <w:rPr/>
              <w:t>≤ $6,360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55" w:type="dxa"/>
            <w:tcMar/>
          </w:tcPr>
          <w:p w:rsidR="36B7B74D" w:rsidP="36B7B74D" w:rsidRDefault="36B7B74D" w14:paraId="404E29C3" w14:textId="3A8EFA02">
            <w:pPr>
              <w:spacing w:before="0" w:beforeAutospacing="off" w:after="0" w:afterAutospacing="off"/>
            </w:pPr>
            <w:r w:rsidR="36B7B74D">
              <w:rPr/>
              <w:t>$6,360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0" w:type="dxa"/>
            <w:tcMar/>
          </w:tcPr>
          <w:p w:rsidR="36B7B74D" w:rsidP="36B7B74D" w:rsidRDefault="36B7B74D" w14:paraId="5FFA70E9" w14:textId="50DCD21A">
            <w:pPr>
              <w:spacing w:before="0" w:beforeAutospacing="off" w:after="0" w:afterAutospacing="off"/>
            </w:pPr>
            <w:r w:rsidR="36B7B74D">
              <w:rPr/>
              <w:t>PASS</w:t>
            </w:r>
          </w:p>
        </w:tc>
      </w:tr>
    </w:tbl>
    <w:p w:rsidR="36B7B74D" w:rsidRDefault="36B7B74D" w14:paraId="00B2DAF6" w14:textId="0EFE8A00"/>
    <w:p w:rsidR="14472C10" w:rsidP="36B7B74D" w:rsidRDefault="14472C10" w14:paraId="38091BCA" w14:textId="55631551">
      <w:pPr>
        <w:jc w:val="center"/>
        <w:rPr>
          <w:b w:val="1"/>
          <w:bCs w:val="1"/>
          <w:sz w:val="28"/>
          <w:szCs w:val="28"/>
        </w:rPr>
      </w:pPr>
      <w:r w:rsidRPr="36B7B74D" w:rsidR="14472C10">
        <w:rPr>
          <w:b w:val="1"/>
          <w:bCs w:val="1"/>
          <w:sz w:val="28"/>
          <w:szCs w:val="28"/>
        </w:rPr>
        <w:t>Pilot Latency</w:t>
      </w:r>
    </w:p>
    <w:tbl>
      <w:tblPr>
        <w:tblStyle w:val="GridTable4-Accent1"/>
        <w:bidiVisual w:val="0"/>
        <w:tblW w:w="0" w:type="auto"/>
        <w:tblInd w:w="-375" w:type="dxa"/>
        <w:tblLook w:val="06A0" w:firstRow="1" w:lastRow="0" w:firstColumn="1" w:lastColumn="0" w:noHBand="1" w:noVBand="1"/>
      </w:tblPr>
      <w:tblGrid>
        <w:gridCol w:w="1447"/>
        <w:gridCol w:w="1725"/>
        <w:gridCol w:w="2655"/>
        <w:gridCol w:w="2205"/>
        <w:gridCol w:w="2193"/>
      </w:tblGrid>
      <w:tr w:rsidR="36B7B74D" w:rsidTr="06D7D7DC" w14:paraId="7E3EB6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tcMar/>
          </w:tcPr>
          <w:p w:rsidR="36B7B74D" w:rsidP="36B7B74D" w:rsidRDefault="36B7B74D" w14:paraId="208FD760" w14:textId="74982D16">
            <w:pPr>
              <w:spacing w:before="0" w:beforeAutospacing="off" w:after="0" w:afterAutospacing="off"/>
              <w:jc w:val="center"/>
            </w:pPr>
            <w:r w:rsidRPr="36B7B74D" w:rsidR="36B7B74D">
              <w:rPr>
                <w:b w:val="1"/>
                <w:bCs w:val="1"/>
              </w:rPr>
              <w:t>Pilot workday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25" w:type="dxa"/>
            <w:tcMar/>
          </w:tcPr>
          <w:p w:rsidR="36B7B74D" w:rsidP="36B7B74D" w:rsidRDefault="36B7B74D" w14:paraId="4B054732" w14:textId="39C1B117">
            <w:pPr>
              <w:spacing w:before="0" w:beforeAutospacing="off" w:after="0" w:afterAutospacing="off"/>
              <w:jc w:val="center"/>
            </w:pPr>
            <w:r w:rsidRPr="36B7B74D" w:rsidR="36B7B74D">
              <w:rPr>
                <w:b w:val="1"/>
                <w:bCs w:val="1"/>
              </w:rPr>
              <w:t>Date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36B7B74D" w:rsidP="36B7B74D" w:rsidRDefault="36B7B74D" w14:paraId="5ACD20C5" w14:textId="7EAFC979">
            <w:pPr>
              <w:spacing w:before="0" w:beforeAutospacing="off" w:after="0" w:afterAutospacing="off"/>
              <w:jc w:val="center"/>
            </w:pPr>
            <w:r w:rsidRPr="36B7B74D" w:rsidR="36B7B74D">
              <w:rPr>
                <w:b w:val="1"/>
                <w:bCs w:val="1"/>
              </w:rPr>
              <w:t>Daily average latency, seconds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5" w:type="dxa"/>
            <w:tcMar/>
          </w:tcPr>
          <w:p w:rsidR="36B7B74D" w:rsidP="36B7B74D" w:rsidRDefault="36B7B74D" w14:paraId="382E2EF9" w14:textId="26F2305C">
            <w:pPr>
              <w:spacing w:before="0" w:beforeAutospacing="off" w:after="0" w:afterAutospacing="off"/>
              <w:jc w:val="center"/>
            </w:pPr>
            <w:r w:rsidRPr="36B7B74D" w:rsidR="36B7B74D">
              <w:rPr>
                <w:b w:val="1"/>
                <w:bCs w:val="1"/>
              </w:rPr>
              <w:t>Daily max latency, seconds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93" w:type="dxa"/>
            <w:tcMar/>
          </w:tcPr>
          <w:p w:rsidR="36B7B74D" w:rsidP="36B7B74D" w:rsidRDefault="36B7B74D" w14:paraId="4DEFC579" w14:textId="2855F24D">
            <w:pPr>
              <w:spacing w:before="0" w:beforeAutospacing="off" w:after="0" w:afterAutospacing="off"/>
              <w:jc w:val="center"/>
            </w:pPr>
            <w:r w:rsidRPr="06D7D7DC" w:rsidR="61138140">
              <w:rPr>
                <w:b w:val="1"/>
                <w:bCs w:val="1"/>
              </w:rPr>
              <w:t xml:space="preserve">Target </w:t>
            </w:r>
            <w:r w:rsidRPr="06D7D7DC" w:rsidR="61138140">
              <w:rPr>
                <w:b w:val="1"/>
                <w:bCs w:val="1"/>
              </w:rPr>
              <w:t>threshold, seconds</w:t>
            </w:r>
          </w:p>
        </w:tc>
      </w:tr>
      <w:tr w:rsidR="36B7B74D" w:rsidTr="06D7D7DC" w14:paraId="7C7620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tcMar/>
          </w:tcPr>
          <w:p w:rsidR="36B7B74D" w:rsidP="36B7B74D" w:rsidRDefault="36B7B74D" w14:paraId="36CCBF5F" w14:textId="511F46AA">
            <w:pPr>
              <w:spacing w:before="0" w:beforeAutospacing="off" w:after="0" w:afterAutospacing="off"/>
            </w:pPr>
            <w:r w:rsidR="36B7B74D">
              <w:rPr/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25" w:type="dxa"/>
            <w:tcMar/>
          </w:tcPr>
          <w:p w:rsidR="36B7B74D" w:rsidP="36B7B74D" w:rsidRDefault="36B7B74D" w14:paraId="75FEAE0D" w14:textId="7FB6CF5E">
            <w:pPr>
              <w:spacing w:before="0" w:beforeAutospacing="off" w:after="0" w:afterAutospacing="off"/>
            </w:pPr>
            <w:r w:rsidR="36B7B74D">
              <w:rPr/>
              <w:t>Dec 1, 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36B7B74D" w:rsidP="36B7B74D" w:rsidRDefault="36B7B74D" w14:paraId="73E0510B" w14:textId="1FCDC1EE">
            <w:pPr>
              <w:spacing w:before="0" w:beforeAutospacing="off" w:after="0" w:afterAutospacing="off"/>
              <w:jc w:val="right"/>
            </w:pPr>
            <w:r w:rsidR="36B7B74D">
              <w:rPr/>
              <w:t>16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5" w:type="dxa"/>
            <w:tcMar/>
          </w:tcPr>
          <w:p w:rsidR="36B7B74D" w:rsidP="36B7B74D" w:rsidRDefault="36B7B74D" w14:paraId="6A91CF48" w14:textId="6C89E7CA">
            <w:pPr>
              <w:spacing w:before="0" w:beforeAutospacing="off" w:after="0" w:afterAutospacing="off"/>
              <w:jc w:val="right"/>
            </w:pPr>
            <w:r w:rsidR="36B7B74D">
              <w:rPr/>
              <w:t>48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93" w:type="dxa"/>
            <w:tcMar/>
          </w:tcPr>
          <w:p w:rsidR="36B7B74D" w:rsidP="36B7B74D" w:rsidRDefault="36B7B74D" w14:paraId="51E276CA" w14:textId="0B16C064">
            <w:pPr>
              <w:spacing w:before="0" w:beforeAutospacing="off" w:after="0" w:afterAutospacing="off"/>
              <w:jc w:val="right"/>
            </w:pPr>
            <w:r w:rsidR="36B7B74D">
              <w:rPr/>
              <w:t>60</w:t>
            </w:r>
          </w:p>
        </w:tc>
      </w:tr>
      <w:tr w:rsidR="36B7B74D" w:rsidTr="06D7D7DC" w14:paraId="6355F3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tcMar/>
          </w:tcPr>
          <w:p w:rsidR="36B7B74D" w:rsidP="36B7B74D" w:rsidRDefault="36B7B74D" w14:paraId="1E7B0A0B" w14:textId="54924DA3">
            <w:pPr>
              <w:spacing w:before="0" w:beforeAutospacing="off" w:after="0" w:afterAutospacing="off"/>
            </w:pPr>
            <w:r w:rsidR="36B7B74D">
              <w:rPr/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25" w:type="dxa"/>
            <w:tcMar/>
          </w:tcPr>
          <w:p w:rsidR="36B7B74D" w:rsidP="36B7B74D" w:rsidRDefault="36B7B74D" w14:paraId="65EC3C12" w14:textId="6C99427B">
            <w:pPr>
              <w:spacing w:before="0" w:beforeAutospacing="off" w:after="0" w:afterAutospacing="off"/>
            </w:pPr>
            <w:r w:rsidR="36B7B74D">
              <w:rPr/>
              <w:t>Dec 2, 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36B7B74D" w:rsidP="36B7B74D" w:rsidRDefault="36B7B74D" w14:paraId="4200F37E" w14:textId="19515779">
            <w:pPr>
              <w:spacing w:before="0" w:beforeAutospacing="off" w:after="0" w:afterAutospacing="off"/>
              <w:jc w:val="right"/>
            </w:pPr>
            <w:r w:rsidR="36B7B74D">
              <w:rPr/>
              <w:t>18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5" w:type="dxa"/>
            <w:tcMar/>
          </w:tcPr>
          <w:p w:rsidR="36B7B74D" w:rsidP="36B7B74D" w:rsidRDefault="36B7B74D" w14:paraId="6CAA2B10" w14:textId="62C690A1">
            <w:pPr>
              <w:spacing w:before="0" w:beforeAutospacing="off" w:after="0" w:afterAutospacing="off"/>
              <w:jc w:val="right"/>
            </w:pPr>
            <w:r w:rsidR="36B7B74D">
              <w:rPr/>
              <w:t>54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93" w:type="dxa"/>
            <w:tcMar/>
          </w:tcPr>
          <w:p w:rsidR="36B7B74D" w:rsidP="36B7B74D" w:rsidRDefault="36B7B74D" w14:paraId="5136D3BE" w14:textId="7C4484E7">
            <w:pPr>
              <w:spacing w:before="0" w:beforeAutospacing="off" w:after="0" w:afterAutospacing="off"/>
              <w:jc w:val="right"/>
            </w:pPr>
            <w:r w:rsidR="36B7B74D">
              <w:rPr/>
              <w:t>60</w:t>
            </w:r>
          </w:p>
        </w:tc>
      </w:tr>
      <w:tr w:rsidR="36B7B74D" w:rsidTr="06D7D7DC" w14:paraId="36AACB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tcMar/>
          </w:tcPr>
          <w:p w:rsidR="36B7B74D" w:rsidP="36B7B74D" w:rsidRDefault="36B7B74D" w14:paraId="27AEC641" w14:textId="105EF9B3">
            <w:pPr>
              <w:spacing w:before="0" w:beforeAutospacing="off" w:after="0" w:afterAutospacing="off"/>
            </w:pPr>
            <w:r w:rsidR="36B7B74D">
              <w:rPr/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25" w:type="dxa"/>
            <w:tcMar/>
          </w:tcPr>
          <w:p w:rsidR="36B7B74D" w:rsidP="36B7B74D" w:rsidRDefault="36B7B74D" w14:paraId="1D0F89A1" w14:textId="1258CDE7">
            <w:pPr>
              <w:spacing w:before="0" w:beforeAutospacing="off" w:after="0" w:afterAutospacing="off"/>
            </w:pPr>
            <w:r w:rsidR="36B7B74D">
              <w:rPr/>
              <w:t>Dec 3, 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36B7B74D" w:rsidP="36B7B74D" w:rsidRDefault="36B7B74D" w14:paraId="148ED426" w14:textId="6CFF66EB">
            <w:pPr>
              <w:spacing w:before="0" w:beforeAutospacing="off" w:after="0" w:afterAutospacing="off"/>
              <w:jc w:val="right"/>
            </w:pPr>
            <w:r w:rsidR="36B7B74D">
              <w:rPr/>
              <w:t>14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5" w:type="dxa"/>
            <w:tcMar/>
          </w:tcPr>
          <w:p w:rsidR="36B7B74D" w:rsidP="36B7B74D" w:rsidRDefault="36B7B74D" w14:paraId="5C5D5940" w14:textId="5033EF75">
            <w:pPr>
              <w:spacing w:before="0" w:beforeAutospacing="off" w:after="0" w:afterAutospacing="off"/>
              <w:jc w:val="right"/>
            </w:pPr>
            <w:r w:rsidR="36B7B74D">
              <w:rPr/>
              <w:t>42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93" w:type="dxa"/>
            <w:tcMar/>
          </w:tcPr>
          <w:p w:rsidR="36B7B74D" w:rsidP="36B7B74D" w:rsidRDefault="36B7B74D" w14:paraId="473E79CE" w14:textId="4379C1B4">
            <w:pPr>
              <w:spacing w:before="0" w:beforeAutospacing="off" w:after="0" w:afterAutospacing="off"/>
              <w:jc w:val="right"/>
            </w:pPr>
            <w:r w:rsidR="36B7B74D">
              <w:rPr/>
              <w:t>60</w:t>
            </w:r>
          </w:p>
        </w:tc>
      </w:tr>
      <w:tr w:rsidR="36B7B74D" w:rsidTr="06D7D7DC" w14:paraId="001220A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tcMar/>
          </w:tcPr>
          <w:p w:rsidR="36B7B74D" w:rsidP="36B7B74D" w:rsidRDefault="36B7B74D" w14:paraId="6F9CD584" w14:textId="4DE52B56">
            <w:pPr>
              <w:spacing w:before="0" w:beforeAutospacing="off" w:after="0" w:afterAutospacing="off"/>
            </w:pPr>
            <w:r w:rsidR="36B7B74D">
              <w:rPr/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25" w:type="dxa"/>
            <w:tcMar/>
          </w:tcPr>
          <w:p w:rsidR="36B7B74D" w:rsidP="36B7B74D" w:rsidRDefault="36B7B74D" w14:paraId="4E5D0C18" w14:textId="1024739B">
            <w:pPr>
              <w:spacing w:before="0" w:beforeAutospacing="off" w:after="0" w:afterAutospacing="off"/>
            </w:pPr>
            <w:r w:rsidR="36B7B74D">
              <w:rPr/>
              <w:t>Dec 4, 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36B7B74D" w:rsidP="36B7B74D" w:rsidRDefault="36B7B74D" w14:paraId="2A0D81EF" w14:textId="1C0E33AB">
            <w:pPr>
              <w:spacing w:before="0" w:beforeAutospacing="off" w:after="0" w:afterAutospacing="off"/>
              <w:jc w:val="right"/>
            </w:pPr>
            <w:r w:rsidR="36B7B74D">
              <w:rPr/>
              <w:t>19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5" w:type="dxa"/>
            <w:tcMar/>
          </w:tcPr>
          <w:p w:rsidR="36B7B74D" w:rsidP="36B7B74D" w:rsidRDefault="36B7B74D" w14:paraId="0D8873C4" w14:textId="3FFE1832">
            <w:pPr>
              <w:spacing w:before="0" w:beforeAutospacing="off" w:after="0" w:afterAutospacing="off"/>
              <w:jc w:val="right"/>
            </w:pPr>
            <w:r w:rsidR="36B7B74D">
              <w:rPr/>
              <w:t>50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93" w:type="dxa"/>
            <w:tcMar/>
          </w:tcPr>
          <w:p w:rsidR="36B7B74D" w:rsidP="36B7B74D" w:rsidRDefault="36B7B74D" w14:paraId="67009D06" w14:textId="5FFB89E5">
            <w:pPr>
              <w:spacing w:before="0" w:beforeAutospacing="off" w:after="0" w:afterAutospacing="off"/>
              <w:jc w:val="right"/>
            </w:pPr>
            <w:r w:rsidR="36B7B74D">
              <w:rPr/>
              <w:t>60</w:t>
            </w:r>
          </w:p>
        </w:tc>
      </w:tr>
      <w:tr w:rsidR="36B7B74D" w:rsidTr="06D7D7DC" w14:paraId="1114785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tcMar/>
          </w:tcPr>
          <w:p w:rsidR="36B7B74D" w:rsidP="36B7B74D" w:rsidRDefault="36B7B74D" w14:paraId="69843A68" w14:textId="6FEE1B7A">
            <w:pPr>
              <w:spacing w:before="0" w:beforeAutospacing="off" w:after="0" w:afterAutospacing="off"/>
            </w:pPr>
            <w:r w:rsidR="36B7B74D">
              <w:rPr/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25" w:type="dxa"/>
            <w:tcMar/>
          </w:tcPr>
          <w:p w:rsidR="36B7B74D" w:rsidP="36B7B74D" w:rsidRDefault="36B7B74D" w14:paraId="4504E0BB" w14:textId="01B7F946">
            <w:pPr>
              <w:spacing w:before="0" w:beforeAutospacing="off" w:after="0" w:afterAutospacing="off"/>
            </w:pPr>
            <w:r w:rsidR="36B7B74D">
              <w:rPr/>
              <w:t>Dec 5, 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36B7B74D" w:rsidP="36B7B74D" w:rsidRDefault="36B7B74D" w14:paraId="18D83972" w14:textId="7AE92A48">
            <w:pPr>
              <w:spacing w:before="0" w:beforeAutospacing="off" w:after="0" w:afterAutospacing="off"/>
              <w:jc w:val="right"/>
            </w:pPr>
            <w:r w:rsidR="36B7B74D">
              <w:rPr/>
              <w:t>21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5" w:type="dxa"/>
            <w:tcMar/>
          </w:tcPr>
          <w:p w:rsidR="36B7B74D" w:rsidP="36B7B74D" w:rsidRDefault="36B7B74D" w14:paraId="6FFC54E4" w14:textId="238988D3">
            <w:pPr>
              <w:spacing w:before="0" w:beforeAutospacing="off" w:after="0" w:afterAutospacing="off"/>
              <w:jc w:val="right"/>
            </w:pPr>
            <w:r w:rsidR="36B7B74D">
              <w:rPr/>
              <w:t>52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93" w:type="dxa"/>
            <w:tcMar/>
          </w:tcPr>
          <w:p w:rsidR="36B7B74D" w:rsidP="36B7B74D" w:rsidRDefault="36B7B74D" w14:paraId="636702E7" w14:textId="367271A0">
            <w:pPr>
              <w:spacing w:before="0" w:beforeAutospacing="off" w:after="0" w:afterAutospacing="off"/>
              <w:jc w:val="right"/>
            </w:pPr>
            <w:r w:rsidR="36B7B74D">
              <w:rPr/>
              <w:t>60</w:t>
            </w:r>
          </w:p>
        </w:tc>
      </w:tr>
      <w:tr w:rsidR="36B7B74D" w:rsidTr="06D7D7DC" w14:paraId="0858FF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tcMar/>
          </w:tcPr>
          <w:p w:rsidR="36B7B74D" w:rsidP="36B7B74D" w:rsidRDefault="36B7B74D" w14:paraId="17A3E498" w14:textId="6EAAA5C6">
            <w:pPr>
              <w:spacing w:before="0" w:beforeAutospacing="off" w:after="0" w:afterAutospacing="off"/>
            </w:pPr>
            <w:r w:rsidR="36B7B74D">
              <w:rPr/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25" w:type="dxa"/>
            <w:tcMar/>
          </w:tcPr>
          <w:p w:rsidR="36B7B74D" w:rsidP="36B7B74D" w:rsidRDefault="36B7B74D" w14:paraId="64D55DB4" w14:textId="4F5D9F6F">
            <w:pPr>
              <w:spacing w:before="0" w:beforeAutospacing="off" w:after="0" w:afterAutospacing="off"/>
            </w:pPr>
            <w:r w:rsidR="36B7B74D">
              <w:rPr/>
              <w:t>Dec 8, 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36B7B74D" w:rsidP="36B7B74D" w:rsidRDefault="36B7B74D" w14:paraId="62535C94" w14:textId="559BA368">
            <w:pPr>
              <w:spacing w:before="0" w:beforeAutospacing="off" w:after="0" w:afterAutospacing="off"/>
              <w:jc w:val="right"/>
            </w:pPr>
            <w:r w:rsidR="36B7B74D">
              <w:rPr/>
              <w:t>17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5" w:type="dxa"/>
            <w:tcMar/>
          </w:tcPr>
          <w:p w:rsidR="36B7B74D" w:rsidP="36B7B74D" w:rsidRDefault="36B7B74D" w14:paraId="283F0A5A" w14:textId="1C5DB7CF">
            <w:pPr>
              <w:spacing w:before="0" w:beforeAutospacing="off" w:after="0" w:afterAutospacing="off"/>
              <w:jc w:val="right"/>
            </w:pPr>
            <w:r w:rsidR="36B7B74D">
              <w:rPr/>
              <w:t>46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93" w:type="dxa"/>
            <w:tcMar/>
          </w:tcPr>
          <w:p w:rsidR="36B7B74D" w:rsidP="36B7B74D" w:rsidRDefault="36B7B74D" w14:paraId="2A9B9363" w14:textId="7A56F8E6">
            <w:pPr>
              <w:spacing w:before="0" w:beforeAutospacing="off" w:after="0" w:afterAutospacing="off"/>
              <w:jc w:val="right"/>
            </w:pPr>
            <w:r w:rsidR="36B7B74D">
              <w:rPr/>
              <w:t>60</w:t>
            </w:r>
          </w:p>
        </w:tc>
      </w:tr>
      <w:tr w:rsidR="36B7B74D" w:rsidTr="06D7D7DC" w14:paraId="7F564C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tcMar/>
          </w:tcPr>
          <w:p w:rsidR="36B7B74D" w:rsidP="36B7B74D" w:rsidRDefault="36B7B74D" w14:paraId="2CBFD410" w14:textId="7BE91DFD">
            <w:pPr>
              <w:spacing w:before="0" w:beforeAutospacing="off" w:after="0" w:afterAutospacing="off"/>
            </w:pPr>
            <w:r w:rsidR="36B7B74D">
              <w:rPr/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25" w:type="dxa"/>
            <w:tcMar/>
          </w:tcPr>
          <w:p w:rsidR="36B7B74D" w:rsidP="36B7B74D" w:rsidRDefault="36B7B74D" w14:paraId="0EE62F03" w14:textId="76E2DD69">
            <w:pPr>
              <w:spacing w:before="0" w:beforeAutospacing="off" w:after="0" w:afterAutospacing="off"/>
            </w:pPr>
            <w:r w:rsidR="36B7B74D">
              <w:rPr/>
              <w:t>Dec 9, 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36B7B74D" w:rsidP="36B7B74D" w:rsidRDefault="36B7B74D" w14:paraId="2823CB8F" w14:textId="4D69AEA9">
            <w:pPr>
              <w:spacing w:before="0" w:beforeAutospacing="off" w:after="0" w:afterAutospacing="off"/>
              <w:jc w:val="right"/>
            </w:pPr>
            <w:r w:rsidR="36B7B74D">
              <w:rPr/>
              <w:t>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5" w:type="dxa"/>
            <w:tcMar/>
          </w:tcPr>
          <w:p w:rsidR="36B7B74D" w:rsidP="36B7B74D" w:rsidRDefault="36B7B74D" w14:paraId="7B49FAC9" w14:textId="26EE6D75">
            <w:pPr>
              <w:spacing w:before="0" w:beforeAutospacing="off" w:after="0" w:afterAutospacing="off"/>
              <w:jc w:val="right"/>
            </w:pPr>
            <w:r w:rsidR="36B7B74D">
              <w:rPr/>
              <w:t>45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93" w:type="dxa"/>
            <w:tcMar/>
          </w:tcPr>
          <w:p w:rsidR="36B7B74D" w:rsidP="36B7B74D" w:rsidRDefault="36B7B74D" w14:paraId="7E03C1B3" w14:textId="3DFDF26A">
            <w:pPr>
              <w:spacing w:before="0" w:beforeAutospacing="off" w:after="0" w:afterAutospacing="off"/>
              <w:jc w:val="right"/>
            </w:pPr>
            <w:r w:rsidR="36B7B74D">
              <w:rPr/>
              <w:t>60</w:t>
            </w:r>
          </w:p>
        </w:tc>
      </w:tr>
      <w:tr w:rsidR="36B7B74D" w:rsidTr="06D7D7DC" w14:paraId="36D4D68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tcMar/>
          </w:tcPr>
          <w:p w:rsidR="36B7B74D" w:rsidP="36B7B74D" w:rsidRDefault="36B7B74D" w14:paraId="5C928231" w14:textId="648C9DF5">
            <w:pPr>
              <w:spacing w:before="0" w:beforeAutospacing="off" w:after="0" w:afterAutospacing="off"/>
            </w:pPr>
            <w:r w:rsidR="36B7B74D">
              <w:rPr/>
              <w:t>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25" w:type="dxa"/>
            <w:tcMar/>
          </w:tcPr>
          <w:p w:rsidR="36B7B74D" w:rsidP="36B7B74D" w:rsidRDefault="36B7B74D" w14:paraId="46D35BE2" w14:textId="128F82DF">
            <w:pPr>
              <w:spacing w:before="0" w:beforeAutospacing="off" w:after="0" w:afterAutospacing="off"/>
            </w:pPr>
            <w:r w:rsidR="36B7B74D">
              <w:rPr/>
              <w:t>Dec 10, 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36B7B74D" w:rsidP="36B7B74D" w:rsidRDefault="36B7B74D" w14:paraId="4C98F759" w14:textId="066C9494">
            <w:pPr>
              <w:spacing w:before="0" w:beforeAutospacing="off" w:after="0" w:afterAutospacing="off"/>
              <w:jc w:val="right"/>
            </w:pPr>
            <w:r w:rsidR="36B7B74D">
              <w:rPr/>
              <w:t>20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5" w:type="dxa"/>
            <w:tcMar/>
          </w:tcPr>
          <w:p w:rsidR="36B7B74D" w:rsidP="36B7B74D" w:rsidRDefault="36B7B74D" w14:paraId="413DA7EC" w14:textId="37DA0866">
            <w:pPr>
              <w:spacing w:before="0" w:beforeAutospacing="off" w:after="0" w:afterAutospacing="off"/>
              <w:jc w:val="right"/>
            </w:pPr>
            <w:r w:rsidR="36B7B74D">
              <w:rPr/>
              <w:t>53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93" w:type="dxa"/>
            <w:tcMar/>
          </w:tcPr>
          <w:p w:rsidR="36B7B74D" w:rsidP="36B7B74D" w:rsidRDefault="36B7B74D" w14:paraId="12F903CB" w14:textId="69ECD05F">
            <w:pPr>
              <w:spacing w:before="0" w:beforeAutospacing="off" w:after="0" w:afterAutospacing="off"/>
              <w:jc w:val="right"/>
            </w:pPr>
            <w:r w:rsidR="36B7B74D">
              <w:rPr/>
              <w:t>60</w:t>
            </w:r>
          </w:p>
        </w:tc>
      </w:tr>
      <w:tr w:rsidR="36B7B74D" w:rsidTr="06D7D7DC" w14:paraId="232BC4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tcMar/>
          </w:tcPr>
          <w:p w:rsidR="36B7B74D" w:rsidP="36B7B74D" w:rsidRDefault="36B7B74D" w14:paraId="423E79DD" w14:textId="217C4E60">
            <w:pPr>
              <w:spacing w:before="0" w:beforeAutospacing="off" w:after="0" w:afterAutospacing="off"/>
            </w:pPr>
            <w:r w:rsidR="36B7B74D">
              <w:rPr/>
              <w:t>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25" w:type="dxa"/>
            <w:tcMar/>
          </w:tcPr>
          <w:p w:rsidR="36B7B74D" w:rsidP="36B7B74D" w:rsidRDefault="36B7B74D" w14:paraId="4071F0F2" w14:textId="062FCFB4">
            <w:pPr>
              <w:spacing w:before="0" w:beforeAutospacing="off" w:after="0" w:afterAutospacing="off"/>
            </w:pPr>
            <w:r w:rsidR="36B7B74D">
              <w:rPr/>
              <w:t>Dec 11, 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36B7B74D" w:rsidP="36B7B74D" w:rsidRDefault="36B7B74D" w14:paraId="6D2C5D3B" w14:textId="639D572B">
            <w:pPr>
              <w:spacing w:before="0" w:beforeAutospacing="off" w:after="0" w:afterAutospacing="off"/>
              <w:jc w:val="right"/>
            </w:pPr>
            <w:r w:rsidR="36B7B74D">
              <w:rPr/>
              <w:t>18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5" w:type="dxa"/>
            <w:tcMar/>
          </w:tcPr>
          <w:p w:rsidR="36B7B74D" w:rsidP="36B7B74D" w:rsidRDefault="36B7B74D" w14:paraId="328ADFBD" w14:textId="1ACE28B1">
            <w:pPr>
              <w:spacing w:before="0" w:beforeAutospacing="off" w:after="0" w:afterAutospacing="off"/>
              <w:jc w:val="right"/>
            </w:pPr>
            <w:r w:rsidR="36B7B74D">
              <w:rPr/>
              <w:t>49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93" w:type="dxa"/>
            <w:tcMar/>
          </w:tcPr>
          <w:p w:rsidR="36B7B74D" w:rsidP="36B7B74D" w:rsidRDefault="36B7B74D" w14:paraId="431167A6" w14:textId="78820F67">
            <w:pPr>
              <w:spacing w:before="0" w:beforeAutospacing="off" w:after="0" w:afterAutospacing="off"/>
              <w:jc w:val="right"/>
            </w:pPr>
            <w:r w:rsidR="36B7B74D">
              <w:rPr/>
              <w:t>60</w:t>
            </w:r>
          </w:p>
        </w:tc>
      </w:tr>
      <w:tr w:rsidR="36B7B74D" w:rsidTr="06D7D7DC" w14:paraId="0A306C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tcMar/>
          </w:tcPr>
          <w:p w:rsidR="36B7B74D" w:rsidP="36B7B74D" w:rsidRDefault="36B7B74D" w14:paraId="1B4AB45E" w14:textId="34308EC7">
            <w:pPr>
              <w:spacing w:before="0" w:beforeAutospacing="off" w:after="0" w:afterAutospacing="off"/>
            </w:pPr>
            <w:r w:rsidR="36B7B74D">
              <w:rPr/>
              <w:t>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25" w:type="dxa"/>
            <w:tcMar/>
          </w:tcPr>
          <w:p w:rsidR="36B7B74D" w:rsidP="36B7B74D" w:rsidRDefault="36B7B74D" w14:paraId="001E8FFD" w14:textId="67000F7B">
            <w:pPr>
              <w:spacing w:before="0" w:beforeAutospacing="off" w:after="0" w:afterAutospacing="off"/>
            </w:pPr>
            <w:r w:rsidR="36B7B74D">
              <w:rPr/>
              <w:t>Dec 12, 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55" w:type="dxa"/>
            <w:tcMar/>
          </w:tcPr>
          <w:p w:rsidR="36B7B74D" w:rsidP="36B7B74D" w:rsidRDefault="36B7B74D" w14:paraId="4CA1DE94" w14:textId="27186204">
            <w:pPr>
              <w:spacing w:before="0" w:beforeAutospacing="off" w:after="0" w:afterAutospacing="off"/>
              <w:jc w:val="right"/>
            </w:pPr>
            <w:r w:rsidR="36B7B74D">
              <w:rPr/>
              <w:t>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05" w:type="dxa"/>
            <w:tcMar/>
          </w:tcPr>
          <w:p w:rsidR="36B7B74D" w:rsidP="36B7B74D" w:rsidRDefault="36B7B74D" w14:paraId="244CD54C" w14:textId="16C1C302">
            <w:pPr>
              <w:spacing w:before="0" w:beforeAutospacing="off" w:after="0" w:afterAutospacing="off"/>
              <w:jc w:val="right"/>
            </w:pPr>
            <w:r w:rsidR="36B7B74D">
              <w:rPr/>
              <w:t>51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93" w:type="dxa"/>
            <w:tcMar/>
          </w:tcPr>
          <w:p w:rsidR="36B7B74D" w:rsidP="36B7B74D" w:rsidRDefault="36B7B74D" w14:paraId="505EA220" w14:textId="7A6C47F2">
            <w:pPr>
              <w:spacing w:before="0" w:beforeAutospacing="off" w:after="0" w:afterAutospacing="off"/>
              <w:jc w:val="right"/>
            </w:pPr>
            <w:r w:rsidR="36B7B74D">
              <w:rPr/>
              <w:t>60</w:t>
            </w:r>
          </w:p>
        </w:tc>
      </w:tr>
    </w:tbl>
    <w:p w:rsidR="36B7B74D" w:rsidP="36B7B74D" w:rsidRDefault="36B7B74D" w14:paraId="1259EBAA" w14:textId="1999E464">
      <w:pPr>
        <w:pStyle w:val="Normal"/>
      </w:pPr>
    </w:p>
    <w:p w:rsidR="1EE8FDCB" w:rsidP="36B7B74D" w:rsidRDefault="1EE8FDCB" w14:paraId="400D1CAB" w14:textId="65D4C2CB">
      <w:pPr>
        <w:pStyle w:val="Normal"/>
        <w:jc w:val="center"/>
      </w:pPr>
      <w:r w:rsidRPr="36B7B74D" w:rsidR="1EE8FDCB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Closeout Notes</w:t>
      </w:r>
    </w:p>
    <w:p w:rsidR="36B7B74D" w:rsidP="36B7B74D" w:rsidRDefault="36B7B74D" w14:paraId="59DD446B" w14:textId="0FA5A362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>
        <w:br/>
      </w:r>
      <w:r w:rsidRPr="06D7D7DC" w:rsidR="0028BF8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Closeout date</w:t>
      </w:r>
      <w:r w:rsidRPr="06D7D7DC" w:rsidR="13A19DF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:</w:t>
      </w:r>
      <w:r w:rsidRPr="06D7D7DC" w:rsidR="0028BF8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Dec 12, 2025. The only functional revision </w:t>
      </w:r>
      <w:r w:rsidRPr="06D7D7DC" w:rsidR="611381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made </w:t>
      </w:r>
      <w:r w:rsidRPr="06D7D7DC" w:rsidR="0028BF8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during implementation was updating defect counting to exclu</w:t>
      </w:r>
      <w:r w:rsidRPr="06D7D7DC" w:rsidR="0028BF8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de pause codes, which </w:t>
      </w:r>
      <w:r w:rsidRPr="06D7D7DC" w:rsidR="0028BF8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eliminated</w:t>
      </w:r>
      <w:r w:rsidRPr="06D7D7DC" w:rsidR="0028BF8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false defect inflation and</w:t>
      </w:r>
      <w:r w:rsidRPr="06D7D7DC" w:rsidR="0028BF8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6D7D7DC" w:rsidR="611381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resulted in</w:t>
      </w:r>
      <w:r w:rsidRPr="06D7D7DC" w:rsidR="0028BF8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zero discrepancies during verification. Ownership </w:t>
      </w:r>
      <w:r w:rsidRPr="06D7D7DC" w:rsidR="0028BF8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after handover was assigned as follows</w:t>
      </w:r>
      <w:r w:rsidRPr="06D7D7DC" w:rsidR="611381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:</w:t>
      </w:r>
      <w:r w:rsidRPr="06D7D7DC" w:rsidR="0028BF8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the Floor Manager a</w:t>
      </w:r>
      <w:r w:rsidRPr="06D7D7DC" w:rsidR="0028BF8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nd Quality Manager are the business owners for KPI use, and</w:t>
      </w:r>
      <w:r w:rsidRPr="06D7D7DC" w:rsidR="0028BF8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</w:t>
      </w:r>
      <w:r w:rsidRPr="06D7D7DC" w:rsidR="0028BF8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he internal IT</w:t>
      </w:r>
      <w:r w:rsidRPr="06D7D7DC" w:rsidR="0028BF8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depa</w:t>
      </w:r>
      <w:r w:rsidRPr="06D7D7DC" w:rsidR="0028BF8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rtme</w:t>
      </w:r>
      <w:r w:rsidRPr="06D7D7DC" w:rsidR="0028BF8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nt provides ongoing support.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E09F75"/>
    <w:rsid w:val="0028BF8A"/>
    <w:rsid w:val="06D7D7DC"/>
    <w:rsid w:val="0C74F65B"/>
    <w:rsid w:val="103BE18D"/>
    <w:rsid w:val="13A19DFE"/>
    <w:rsid w:val="14472C10"/>
    <w:rsid w:val="19BD91F3"/>
    <w:rsid w:val="1A78EDE8"/>
    <w:rsid w:val="1AC49C42"/>
    <w:rsid w:val="1C221D30"/>
    <w:rsid w:val="1EE8FDCB"/>
    <w:rsid w:val="1F2B3072"/>
    <w:rsid w:val="24C4E6A9"/>
    <w:rsid w:val="2FCE6DC9"/>
    <w:rsid w:val="3047A8CE"/>
    <w:rsid w:val="3556AF97"/>
    <w:rsid w:val="3556AF97"/>
    <w:rsid w:val="36B7B74D"/>
    <w:rsid w:val="3FE09F75"/>
    <w:rsid w:val="4950178F"/>
    <w:rsid w:val="5C1AD5B6"/>
    <w:rsid w:val="61138140"/>
    <w:rsid w:val="65336D81"/>
    <w:rsid w:val="70755476"/>
    <w:rsid w:val="7499204F"/>
    <w:rsid w:val="775C09CE"/>
    <w:rsid w:val="7FCDB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09F75"/>
  <w15:chartTrackingRefBased/>
  <w15:docId w15:val="{340C6706-D055-4779-8460-0E3F213D1A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4-Accent1" mc:Ignorable="w14">
    <w:name xmlns:w="http://schemas.openxmlformats.org/wordprocessingml/2006/main" w:val="Grid Table 4 Accent 1"/>
    <w:basedOn xmlns:w="http://schemas.openxmlformats.org/wordprocessingml/2006/main" w:val="TableNormal"/>
    <w:uiPriority xmlns:w="http://schemas.openxmlformats.org/wordprocessingml/2006/main" w:val="49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DEEAF6" w:themeFill="accent1" w:themeFillTint="33"/>
      </w:tcPr>
    </w:tblStylePr>
    <w:tblStylePr xmlns:w="http://schemas.openxmlformats.org/wordprocessingml/2006/main"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2026-01-08T02:03:20.6770564Z</dcterms:created>
  <dcterms:modified xsi:type="dcterms:W3CDTF">2026-01-08T07:08:54.2635227Z</dcterms:modified>
  <dc:creator>Robert Willis</dc:creator>
  <lastModifiedBy>Robert Willis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xmlns="http://schemas.openxmlformats.org/officeDocument/2006/custom-properties" fmtid="{D5CDD505-2E9C-101B-9397-08002B2CF9AE}" pid="2" name="grammarly_documentId">
    <vt:lpwstr xmlns:vt="http://schemas.openxmlformats.org/officeDocument/2006/docPropsVTypes">documentId_1800</vt:lpwstr>
  </property>
  <property xmlns="http://schemas.openxmlformats.org/officeDocument/2006/custom-properties" fmtid="{D5CDD505-2E9C-101B-9397-08002B2CF9AE}" pid="3" name="grammarly_documentContext">
    <vt:lpwstr xmlns:vt="http://schemas.openxmlformats.org/officeDocument/2006/docPropsVTypes">{"goals":[],"domain":"general","emotions":[],"dialect":"american"}</vt:lpwstr>
  </property>
</Properties>
</file>